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00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385"/>
        <w:gridCol w:w="3460"/>
        <w:gridCol w:w="2954"/>
      </w:tblGrid>
      <w:tr w:rsidR="00C470F4" w:rsidRPr="00481714" w:rsidTr="00C470F4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Класс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Предмет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Вид контроля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481714">
              <w:rPr>
                <w:sz w:val="20"/>
                <w:szCs w:val="20"/>
              </w:rPr>
              <w:t>Дата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2а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2б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5а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5б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6а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Default="00C470F4" w:rsidP="00C470F4">
            <w:r w:rsidRPr="00DF489C"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Default="00C470F4" w:rsidP="00C470F4">
            <w:r w:rsidRPr="00DF489C"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6б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Default="00C470F4" w:rsidP="00C470F4">
            <w:r w:rsidRPr="00DF489C"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Default="00C470F4" w:rsidP="00C470F4">
            <w:r w:rsidRPr="00DF489C">
              <w:rPr>
                <w:sz w:val="20"/>
                <w:szCs w:val="20"/>
              </w:rPr>
              <w:t>тест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Default="00C470F4" w:rsidP="00C470F4"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Default="00C470F4" w:rsidP="00C470F4"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4817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rPr>
          <w:trHeight w:val="217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8а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алгебра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rPr>
          <w:trHeight w:val="181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8б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rPr>
          <w:trHeight w:val="60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алгебра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rPr>
          <w:trHeight w:val="60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C470F4" w:rsidRPr="00481714" w:rsidTr="00C470F4">
        <w:trPr>
          <w:trHeight w:val="60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алгебра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481714" w:rsidTr="00C470F4"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Тестовая работа с использованием </w:t>
            </w:r>
            <w:proofErr w:type="spellStart"/>
            <w:r w:rsidRPr="00FA65FF">
              <w:rPr>
                <w:sz w:val="20"/>
                <w:szCs w:val="20"/>
              </w:rPr>
              <w:t>КИМов</w:t>
            </w:r>
            <w:proofErr w:type="spellEnd"/>
            <w:r w:rsidRPr="00FA65FF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48171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8171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9D5884" w:rsidTr="00C470F4">
        <w:trPr>
          <w:trHeight w:val="470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Тестовая работа с использованием </w:t>
            </w:r>
            <w:proofErr w:type="spellStart"/>
            <w:r w:rsidRPr="00FA65FF">
              <w:rPr>
                <w:sz w:val="20"/>
                <w:szCs w:val="20"/>
              </w:rPr>
              <w:t>КИМов</w:t>
            </w:r>
            <w:proofErr w:type="spellEnd"/>
            <w:r w:rsidRPr="00FA65FF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F4" w:rsidRPr="009D588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D588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70F4" w:rsidRPr="009D5884" w:rsidTr="00C470F4"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FA65FF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 w:rsidRPr="00FA65FF">
              <w:rPr>
                <w:sz w:val="20"/>
                <w:szCs w:val="20"/>
              </w:rPr>
              <w:t xml:space="preserve">Тестовая работа с использованием </w:t>
            </w:r>
            <w:proofErr w:type="spellStart"/>
            <w:r w:rsidRPr="00FA65FF">
              <w:rPr>
                <w:sz w:val="20"/>
                <w:szCs w:val="20"/>
              </w:rPr>
              <w:t>КИМов</w:t>
            </w:r>
            <w:proofErr w:type="spellEnd"/>
            <w:r w:rsidRPr="00FA65FF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4" w:rsidRPr="009D5884" w:rsidRDefault="00C470F4" w:rsidP="00C470F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D5884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BE0569" w:rsidRPr="00C470F4" w:rsidRDefault="00C470F4" w:rsidP="00C470F4">
      <w:pPr>
        <w:jc w:val="center"/>
        <w:rPr>
          <w:b/>
        </w:rPr>
      </w:pPr>
      <w:bookmarkStart w:id="0" w:name="_GoBack"/>
      <w:r w:rsidRPr="00C470F4">
        <w:rPr>
          <w:b/>
        </w:rPr>
        <w:t>График оценочных работ МОУ «СОШ № 105» на 2024-2025 учебный год</w:t>
      </w:r>
      <w:bookmarkEnd w:id="0"/>
    </w:p>
    <w:sectPr w:rsidR="00BE0569" w:rsidRPr="00C470F4" w:rsidSect="00C470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3D"/>
    <w:rsid w:val="00BE0569"/>
    <w:rsid w:val="00C470F4"/>
    <w:rsid w:val="00E5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2024-10-14T11:37:00Z</dcterms:created>
  <dcterms:modified xsi:type="dcterms:W3CDTF">2024-10-14T11:38:00Z</dcterms:modified>
</cp:coreProperties>
</file>